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&#65279;<?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document xmlns="http://schemas.openxmlformats.org/wordprocessingml/2006/main">
  <body>
    <p>
      <pPr>
        <spacing xmlns:p5="http://schemas.openxmlformats.org/wordprocessingml/2006/main" p5:before="120" p5:after="120" p5:line="300" p5:lineRule="auto"/>
        <rPr>
          <rPr>
            <b/>
            <i/>
            <color xmlns:p7="http://schemas.openxmlformats.org/wordprocessingml/2006/main" p7:val="2D5C8A"/>
            <sz xmlns:p7="http://schemas.openxmlformats.org/wordprocessingml/2006/main" p7:val="64"/>
            <szCs xmlns:p7="http://schemas.openxmlformats.org/wordprocessingml/2006/main" p7:val="64"/>
          </rPr>
        </rPr>
      </pPr>
      <r>
        <rPr>
          <b/>
          <i/>
          <color xmlns:p6="http://schemas.openxmlformats.org/wordprocessingml/2006/main" p6:val="2D5C8A"/>
          <sz xmlns:p6="http://schemas.openxmlformats.org/wordprocessingml/2006/main" p6:val="64"/>
          <szCs xmlns:p6="http://schemas.openxmlformats.org/wordprocessingml/2006/main" p6:val="64"/>
        </rPr>
        <t xml:space="preserve">KULLANIM SÖZLEŞMESİ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1. TARAFLAR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Bu Kullanım Sözleşmesi ("Sözleşme"), aşağıda bilgileri yer alan taraflar arasında akdedilmiştir: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1. Vizayn Yazılım ("Sağlayıcı" veya "Vizayn Yazılım"): QRMenu dijital menü sisteminin ("Sistem" veya "Yazılım") sahibi, geliştiricisi ve yayıncısıdır.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2. QRMenu sistemini kullanmak üzere kayıt olan firma ve/veya şube ile bu firma ve şubeler adına işlem yapan temsilciler ("Müşteri", "Firma" veya "Kullanıcı").</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Taraflar aşağıdaki hükümleri kabul ve beyan etmişlerdir.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2. SÖZLEŞMENİN KONUSU VE KAPSAMI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Bu Sözleşmenin konusu; Müşteri'nin, Sağlayıcı'ya ait QRMenu dijital menü sistemini ücretsiz abonelik modeli kapsamında kullanmasına ilişkin esasların, tarafların hak ve yükümlülüklerinin, sorumlulukların, faturalandırma ve sonlandırma koşullarının düzenlenmesidir.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Sözleşme; Müşteri'nin sisteme kayıt olması, sistemin kurulması, kullanıma açılması ve kullanımı sırasında geçerlidir. Müşteri sisteme tarafına açılan hesapla veya herhangi bir biçimde kayıt olup kullanmaya başladığı anda bu Sözleşme hükümlerini okumuş, anlamış ve kabul etmiş sayılır.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3. HİZMETİN KAPSAMI VE ÜCRETLENDİRME</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3.1. Ücretsiz Paket: Müşteri, Sağlayıcı tarafından belirlenen ücretsiz paket kapsamında Yazılımı kullanabilir. Ücretsiz paketlerde Yazılımın kullanılması tamamen ücretsizdir.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3.2. Ücretsiz paket kapsamında herhangi bir kurulum, yayınlama veya abonelik ücreti talep edilmez. Sağlayıcı, sistemin kullanımı için Müşteri'den ücretsiz paketlerde kullanım bedeli tahsil etmez.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3.3. Sağlayıcı, ücretli paketleri ve bunlara ilişkin koşulları dilediği zaman belirleme hakkını saklı tutar. Bu Sözleşme yalnızca ücretsiz paket kullanımını düzenlemektedir.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4. SORUMLULUK</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4.1. Sağlayıcı, ücretsiz paketlerde Yazılımın kullanımından kaynaklanan hiçbir zarardan, kayıptan, gelir kaybından veya üçüncü kişilere karşı doğabilecek zarar ve taleplerden hiçbir şekilde sorumlu değildir.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4.2. Ücretsiz paketlerde tüm sorumluluk, tamamen Müşteri firma ve/kendi şubelerine aittir. Müşteri, Yazılımı kullanımından doğan her türlü hukuki, idari ve mali sorumluluğu kendi üzerine almaktadır.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4.3. Sağlayıcı Vizayn Yazılım, bu Sözleşme kapsamında yalnızca aşağıdaki yükümlülüklerle sınırlıdır: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a) Sistemin mümkün olduğunca kesintisiz ve güvenli biçimde yayınlanması;</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 Sistem kaynaklı olduğu tespit edilen teknik (sistemsel) hatalara müdahale edilmesi ve bunların giderilmesi için çaba gösterilmesi.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4.4. Sağlayıcı'nın müşteriye karşı toplam sorumluluğu, her durumda ve istisnasız şekilde, işbu Sözleşmenin 4.3 maddesinde belirtilen kapsamla sınırlıdır. Sağlayıcı hiçbir koşulda doğrudan, dolaylı, arızi veya neticeye bağlı zararlardan (kâr kaybı, iş kesintisi, müşteri kaybı dâhil) sorumlu tutulamaz.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4.5. Müşteri, Yazılım aracılığıyla paylaştığı tüm içerik, menü bilgisi, fiyat, görsel, metin ve diğer verilerin doğruluğundan, yasallığından ve üçüncü kişilerin haklarını ihlal etmediğinden münhasıran sorumludur.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4.6. Müşteri, ülkesindeki ve/veya faaliyet gösterdiği bölgedeki tüketici mevzuatı, ticaret mevzuatı, ödeme ve finans mevzuatı ile diğer tüm yasal düzenlemelere uyumundan tamamen sorumludur.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5. SİSTEM VE SUNUCU KESİNTİLERİ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5.1. Müşteri, internet bağlantısının kesilmesinden, yavaşlamasından veya internet hizmet sağlayıcısından kaynaklanan erişilememe durumlarından doğacak kayıp ve zararlardan Vizayn Yazılım'ın sorumlu olmadığını kabul eder.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5.2. Sunucularda meydana gelebilecek geçici kesintiler, bakım çalışmaları, güç ve bağlantı kaynaklı erişilememe durumlarında Sağlayıcı herhangi bir tazminat veya sorumluluk kabul etmez.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5.3. İnternet kesintileri, sunucu kesintileri, doğal afet, siber saldırı, üçüncü kişi eylemi, kamusal kısıtlama ve benzeri mücbir sebep hâllerinde Vizayn Yazılım asla mesul tutulamaz.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6. VERİ TÜKETİMİ VE FATURALANDIRMA</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6.1. Ücretsiz aboneliklerde belirlenen makul veri tüketim sınırlarının aşıldığı, aşırı veri tüketen abonelikler olduğu tespit edildiğinde, Sağlayıcı sistem üzerinden tutulan güncel veri tüketim istatistiklerine dayanarak söz konusu aboneliğe fatura kesebilir.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6.2. Faturalandırma, sistemin ölçtüğü ve kaydettiği veri tüketim istatistiklerine göre yapılır. Müşteri, Sağlayıcı'nın sistem kayıtlarının bu kapsamda bağlayıcı olduğunu kabul eder.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6.3. Kesilen faturayı belirlenen ödeme koşullarında ödemeyen abonelikler, Sağlayıcı tarafından tek taraflı olarak sonlandırılabilir. Söz konusu sonlandırma ile Müşteri'nin sisteme ve verilerine erişimi kısıtlanabilir veya tamamen kaldırılabilir.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7. MÜŞTERİNİN BEYAN VE TAAHHÜTLERİ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Müşteri, bu Sözleşme ile:</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a) Verdiği bilgilerin doğru ve güncel olduğunu;</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 Yazılımı yalnızca yasal amaçlarla kullanacağını;</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c) Sistemin güvenliğini tehlikeye atacak veya üçüncü kişilerin verilerine yetkisiz erişim sağlayacak eylemlerde bulunmayacağını;</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d) Yazılımın telif ve fikri mülkiyet haklarına saygı göstereceğini;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beyan, kabul ve taahhüt eder.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8. FİKRİ MÜLKİYET</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Yazılıma ilişkin tüm kaynak kodlar, modüller, arayüzler, markalar, logolar, tasarımlar ve diğer fikri mülkiyet hakları Vizayn Yazılım'a aittir. Müşteri'ye yalnızca sistemi kullanma hakkı tanınır; bu kullanım hiçbir şekilde mülkiyet devri anlamına gelmez. Müşteri, Yazılımı kopyalayamaz, değiştiremez, tersine mühendisliğe tabi tutamaz, yeniden satamaz veya üçüncü kişilere devredemez.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9. SÖZLEŞMENİN SONA ERMESİ</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9.1. Sağlayıcı, ücretsiz paketteki aboneliği herhangi bir gerekçe göstermeksizin feshetme hakkını saklı tutar.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9.2. İşbu Sözleşmenin 6.3 maddesi uyarınca faturasını ödemeyen abonelikler sonlandırılabilir.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9.3. Sözleşmenin sona ermesi, tarafların sözleşme süresince doğmuş hak ve borçlarını etkilemez.</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10. UYUŞMAZLIKLARIN ÇÖZÜMÜ</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Bu Sözleşmeden doğan uyuşmazlıklarda öncelikle Türkiye Cumhuriyeti yasaları uygulanır. Taraflar arasındaki uyuşmazlıkların çözümünde arabuluculuk başvurusundan sonuç alınamaması hâlinde, yetkili mahkemeler Türkiye Cumhuriyeti mahkemeleridir.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11. DEĞİŞİKLİKLER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Sağlayıcı, bu Sözleşmeyi dilediği zaman güncelleme hakkına sahiptir. Güncellenen Sözleşme, Sistem üzerinde yayınlandığı tarihten itibaren yürürlüğe girer. Müşteri, Yazılımı kullanmaya devam etmesi hâlinde güncel Sözleşme hükümlerini kabul etmiş sayılır.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b/>
            <i/>
            <color xmlns:p7="http://schemas.openxmlformats.org/wordprocessingml/2006/main" p7:val="C00000"/>
            <sz xmlns:p7="http://schemas.openxmlformats.org/wordprocessingml/2006/main" p7:val="44"/>
            <szCs xmlns:p7="http://schemas.openxmlformats.org/wordprocessingml/2006/main" p7:val="44"/>
          </rPr>
        </rPr>
      </pPr>
      <r>
        <rPr>
          <b/>
          <i/>
          <color xmlns:p6="http://schemas.openxmlformats.org/wordprocessingml/2006/main" p6:val="C00000"/>
          <sz xmlns:p6="http://schemas.openxmlformats.org/wordprocessingml/2006/main" p6:val="44"/>
          <szCs xmlns:p6="http://schemas.openxmlformats.org/wordprocessingml/2006/main" p6:val="44"/>
        </rPr>
        <t xml:space="preserve">Madde 12. YÜRÜRLÜLÜK VE KABUL</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İşbu Sözleşme; Müşteri'nin sisteme kayıt olması, kullanmaya başlaması veya bu Sözleşmeyi elektronik ortamda onaylaması ile yürürlüğe girer ve tarafları bağlar.</t>
      </r>
    </p>
    <p>
      <pPr>
        <spacing xmlns:p5="http://schemas.openxmlformats.org/wordprocessingml/2006/main" p5:before="120" p5:after="120" p5:line="300" p5:lineRule="auto"/>
        <rPr>
          <rPr>
            <sz xmlns:p7="http://schemas.openxmlformats.org/wordprocessingml/2006/main" p7:val="160"/>
            <szCs xmlns:p7="http://schemas.openxmlformats.org/wordprocessingml/2006/main" p7:val="160"/>
          </rPr>
        </rPr>
      </pPr>
      <r>
        <rPr>
          <sz xmlns:p6="http://schemas.openxmlformats.org/wordprocessingml/2006/main" p6:val="160"/>
          <szCs xmlns:p6="http://schemas.openxmlformats.org/wordprocessingml/2006/main" p6:val="160"/>
        </rPr>
        <t xml:space="preserve"/>
      </r>
    </p>
    <p>
      <pPr>
        <spacing xmlns:p5="http://schemas.openxmlformats.org/wordprocessingml/2006/main" p5:before="120" p5:after="120" p5:line="300" p5:lineRule="auto"/>
        <rPr>
          <rPr>
            <sz xmlns:p7="http://schemas.openxmlformats.org/wordprocessingml/2006/main" p7:val="44"/>
            <szCs xmlns:p7="http://schemas.openxmlformats.org/wordprocessingml/2006/main" p7:val="44"/>
          </rPr>
        </rPr>
      </pPr>
      <r>
        <rPr>
          <sz xmlns:p6="http://schemas.openxmlformats.org/wordprocessingml/2006/main" p6:val="44"/>
          <szCs xmlns:p6="http://schemas.openxmlformats.org/wordprocessingml/2006/main" p6:val="44"/>
        </rPr>
        <t xml:space="preserve">Vizayn Yazılım</t>
      </r>
    </p>
    <sectPr>
      <pgSz xmlns:p4="http://schemas.openxmlformats.org/wordprocessingml/2006/main" p4:w="11906" p4:h="16838"/>
      <pgMar xmlns:p4="http://schemas.openxmlformats.org/wordprocessingml/2006/main" p4:top="1134" p4:right="1134" p4:bottom="1134" p4:left="1134" p4:header="720" p4:footer="720" p4:gutter="0"/>
    </sectPr>
  </body>
</document>
</file>